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09" w:rsidRPr="00121666" w:rsidRDefault="00D32F09" w:rsidP="00D32F09">
      <w:pPr>
        <w:rPr>
          <w:rFonts w:cs="Arial"/>
          <w:b/>
          <w:sz w:val="28"/>
          <w:szCs w:val="28"/>
          <w:lang w:val="en-ZA"/>
        </w:rPr>
      </w:pPr>
      <w:bookmarkStart w:id="0" w:name="Date"/>
      <w:bookmarkEnd w:id="0"/>
      <w:r w:rsidRPr="00121666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D32F09" w:rsidRPr="00121666" w:rsidRDefault="00D32F09" w:rsidP="00D32F09">
      <w:pPr>
        <w:rPr>
          <w:rFonts w:cs="Arial"/>
          <w:b/>
          <w:lang w:val="en-ZA"/>
        </w:rPr>
      </w:pPr>
    </w:p>
    <w:p w:rsidR="00D32F09" w:rsidRPr="00121666" w:rsidRDefault="00D32F09" w:rsidP="00D32F09">
      <w:pPr>
        <w:rPr>
          <w:rFonts w:cs="Arial"/>
          <w:b/>
          <w:lang w:val="en-ZA"/>
        </w:rPr>
      </w:pPr>
      <w:r w:rsidRPr="00121666">
        <w:rPr>
          <w:rFonts w:cs="Arial"/>
          <w:b/>
          <w:lang w:val="en-ZA"/>
        </w:rPr>
        <w:t>Date:</w:t>
      </w:r>
      <w:r w:rsidRPr="00121666">
        <w:rPr>
          <w:rFonts w:cs="Arial"/>
          <w:b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4 April 2012</w:t>
      </w:r>
    </w:p>
    <w:p w:rsidR="00D32F09" w:rsidRPr="00121666" w:rsidRDefault="00D32F09" w:rsidP="00D32F09">
      <w:pPr>
        <w:rPr>
          <w:rFonts w:cs="Arial"/>
          <w:sz w:val="18"/>
          <w:szCs w:val="18"/>
          <w:lang w:val="en-ZA"/>
        </w:rPr>
      </w:pPr>
    </w:p>
    <w:p w:rsidR="00D32F09" w:rsidRPr="00121666" w:rsidRDefault="00D32F09" w:rsidP="00D32F09">
      <w:pPr>
        <w:rPr>
          <w:rFonts w:cs="Arial"/>
          <w:sz w:val="18"/>
          <w:szCs w:val="18"/>
          <w:lang w:val="en-ZA"/>
        </w:rPr>
      </w:pPr>
    </w:p>
    <w:p w:rsidR="00D32F09" w:rsidRPr="00121666" w:rsidRDefault="00D32F09" w:rsidP="00D32F0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121666">
        <w:rPr>
          <w:rFonts w:cs="Arial"/>
          <w:b/>
          <w:smallCaps/>
          <w:sz w:val="18"/>
          <w:szCs w:val="18"/>
          <w:lang w:val="en-ZA"/>
        </w:rPr>
        <w:t>Subject:</w:t>
      </w:r>
      <w:r w:rsidRPr="00121666">
        <w:rPr>
          <w:rFonts w:cs="Arial"/>
          <w:b/>
          <w:sz w:val="18"/>
          <w:szCs w:val="18"/>
          <w:lang w:val="en-ZA"/>
        </w:rPr>
        <w:t xml:space="preserve">   </w:t>
      </w:r>
      <w:r w:rsidRPr="00121666">
        <w:rPr>
          <w:rFonts w:cs="Arial"/>
          <w:sz w:val="18"/>
          <w:szCs w:val="18"/>
          <w:lang w:val="en-ZA"/>
        </w:rPr>
        <w:t>Tap Issue</w:t>
      </w:r>
    </w:p>
    <w:p w:rsidR="00D32F09" w:rsidRPr="00121666" w:rsidRDefault="00D32F09" w:rsidP="00D32F0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  <w:r w:rsidRPr="00A9492E">
        <w:rPr>
          <w:rFonts w:cs="Arial"/>
          <w:b/>
          <w:i/>
          <w:sz w:val="18"/>
          <w:szCs w:val="18"/>
          <w:lang w:val="en-ZA"/>
        </w:rPr>
        <w:t>(</w:t>
      </w:r>
      <w:r w:rsidRPr="005839D3">
        <w:rPr>
          <w:rFonts w:cs="Arial"/>
          <w:b/>
          <w:sz w:val="18"/>
          <w:szCs w:val="18"/>
          <w:lang w:val="en-ZA"/>
        </w:rPr>
        <w:t xml:space="preserve">FIRSTRAND BANK </w:t>
      </w:r>
      <w:r w:rsidR="005839D3" w:rsidRPr="005839D3">
        <w:rPr>
          <w:rFonts w:cs="Arial"/>
          <w:b/>
          <w:sz w:val="18"/>
          <w:szCs w:val="18"/>
          <w:lang w:val="en-ZA"/>
        </w:rPr>
        <w:t>LIMITED –</w:t>
      </w:r>
      <w:r w:rsidRPr="005839D3">
        <w:rPr>
          <w:rFonts w:cs="Arial"/>
          <w:b/>
          <w:sz w:val="18"/>
          <w:szCs w:val="18"/>
          <w:lang w:val="en-ZA"/>
        </w:rPr>
        <w:t>“FRX31”)</w:t>
      </w:r>
      <w:r w:rsidRPr="00121666">
        <w:rPr>
          <w:rFonts w:cs="Arial"/>
          <w:b/>
          <w:i/>
          <w:sz w:val="18"/>
          <w:szCs w:val="18"/>
          <w:lang w:val="en-ZA"/>
        </w:rPr>
        <w:tab/>
      </w:r>
      <w:r w:rsidRPr="00121666">
        <w:rPr>
          <w:rFonts w:cs="Arial"/>
          <w:b/>
          <w:i/>
          <w:sz w:val="18"/>
          <w:szCs w:val="18"/>
          <w:lang w:val="en-ZA"/>
        </w:rPr>
        <w:tab/>
      </w:r>
      <w:r w:rsidRPr="00121666">
        <w:rPr>
          <w:rFonts w:cs="Arial"/>
          <w:b/>
          <w:i/>
          <w:sz w:val="18"/>
          <w:szCs w:val="18"/>
          <w:lang w:val="en-ZA"/>
        </w:rPr>
        <w:tab/>
      </w:r>
      <w:r w:rsidRPr="00121666">
        <w:rPr>
          <w:rFonts w:cs="Arial"/>
          <w:b/>
          <w:i/>
          <w:sz w:val="18"/>
          <w:szCs w:val="18"/>
          <w:lang w:val="en-ZA"/>
        </w:rPr>
        <w:tab/>
      </w:r>
      <w:r w:rsidRPr="00121666">
        <w:rPr>
          <w:rFonts w:cs="Arial"/>
          <w:b/>
          <w:i/>
          <w:sz w:val="18"/>
          <w:szCs w:val="18"/>
          <w:lang w:val="en-ZA"/>
        </w:rPr>
        <w:tab/>
      </w:r>
      <w:r w:rsidRPr="00121666">
        <w:rPr>
          <w:rFonts w:cs="Arial"/>
          <w:b/>
          <w:i/>
          <w:sz w:val="18"/>
          <w:szCs w:val="18"/>
          <w:lang w:val="en-ZA"/>
        </w:rPr>
        <w:tab/>
      </w:r>
      <w:r w:rsidRPr="00121666">
        <w:rPr>
          <w:rFonts w:cs="Arial"/>
          <w:b/>
          <w:i/>
          <w:sz w:val="18"/>
          <w:szCs w:val="18"/>
          <w:lang w:val="en-ZA"/>
        </w:rPr>
        <w:tab/>
      </w:r>
      <w:r w:rsidRPr="00121666">
        <w:rPr>
          <w:rFonts w:cs="Arial"/>
          <w:b/>
          <w:i/>
          <w:sz w:val="18"/>
          <w:szCs w:val="18"/>
          <w:lang w:val="en-ZA"/>
        </w:rPr>
        <w:tab/>
      </w:r>
      <w:r w:rsidRPr="00121666">
        <w:rPr>
          <w:rFonts w:cs="Arial"/>
          <w:b/>
          <w:i/>
          <w:sz w:val="18"/>
          <w:szCs w:val="18"/>
          <w:lang w:val="en-ZA"/>
        </w:rPr>
        <w:tab/>
      </w:r>
      <w:r w:rsidRPr="00121666">
        <w:rPr>
          <w:rFonts w:cs="Arial"/>
          <w:b/>
          <w:i/>
          <w:sz w:val="18"/>
          <w:szCs w:val="18"/>
          <w:lang w:val="en-ZA"/>
        </w:rPr>
        <w:tab/>
      </w:r>
      <w:r w:rsidRPr="00121666">
        <w:rPr>
          <w:rFonts w:cs="Arial"/>
          <w:b/>
          <w:i/>
          <w:sz w:val="18"/>
          <w:szCs w:val="18"/>
          <w:lang w:val="en-ZA"/>
        </w:rPr>
        <w:tab/>
      </w:r>
      <w:r w:rsidRPr="00121666">
        <w:rPr>
          <w:rFonts w:cs="Arial"/>
          <w:b/>
          <w:i/>
          <w:sz w:val="18"/>
          <w:szCs w:val="18"/>
          <w:lang w:val="en-ZA"/>
        </w:rPr>
        <w:tab/>
      </w:r>
    </w:p>
    <w:p w:rsidR="00D32F09" w:rsidRPr="00121666" w:rsidRDefault="00D32F09" w:rsidP="00D32F0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121666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D32F09" w:rsidRPr="00121666" w:rsidRDefault="00D32F09" w:rsidP="00D32F0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D32F09" w:rsidRPr="00121666" w:rsidRDefault="00D32F09" w:rsidP="00D32F0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121666">
        <w:rPr>
          <w:rFonts w:cs="Arial"/>
          <w:color w:val="333333"/>
          <w:sz w:val="18"/>
          <w:szCs w:val="18"/>
          <w:lang w:val="en-ZA"/>
        </w:rPr>
        <w:t xml:space="preserve">The JSE Limited has granted a listing to </w:t>
      </w:r>
      <w:r>
        <w:rPr>
          <w:rFonts w:cs="Arial"/>
          <w:b/>
          <w:sz w:val="18"/>
          <w:szCs w:val="18"/>
          <w:lang w:val="en-ZA"/>
        </w:rPr>
        <w:t>FIRSTRAND BANK LIMITED</w:t>
      </w:r>
      <w:r w:rsidRPr="00121666">
        <w:rPr>
          <w:rFonts w:cs="Arial"/>
          <w:b/>
          <w:color w:val="333333"/>
          <w:sz w:val="18"/>
          <w:szCs w:val="18"/>
          <w:lang w:val="en-ZA"/>
        </w:rPr>
        <w:t xml:space="preserve">, </w:t>
      </w:r>
      <w:r w:rsidRPr="00121666">
        <w:rPr>
          <w:rFonts w:cs="Arial"/>
          <w:color w:val="333333"/>
          <w:sz w:val="18"/>
          <w:szCs w:val="18"/>
          <w:lang w:val="en-ZA"/>
        </w:rPr>
        <w:t xml:space="preserve">with effect from </w:t>
      </w:r>
      <w:r>
        <w:rPr>
          <w:rFonts w:cs="Arial"/>
          <w:color w:val="333333"/>
          <w:sz w:val="18"/>
          <w:szCs w:val="18"/>
          <w:lang w:val="en-ZA"/>
        </w:rPr>
        <w:t>4 April 2012</w:t>
      </w:r>
      <w:r w:rsidRPr="00121666">
        <w:rPr>
          <w:rFonts w:cs="Arial"/>
          <w:sz w:val="18"/>
          <w:szCs w:val="18"/>
          <w:lang w:val="en-ZA"/>
        </w:rPr>
        <w:t xml:space="preserve"> under a </w:t>
      </w:r>
      <w:r>
        <w:rPr>
          <w:rFonts w:cs="Arial"/>
          <w:b/>
          <w:sz w:val="18"/>
          <w:szCs w:val="18"/>
          <w:lang w:val="en-ZA"/>
        </w:rPr>
        <w:t>Domestic Medium Term Note Programme</w:t>
      </w:r>
      <w:r w:rsidRPr="00121666">
        <w:rPr>
          <w:rFonts w:cs="Arial"/>
          <w:b/>
          <w:sz w:val="18"/>
          <w:szCs w:val="18"/>
          <w:lang w:val="en-ZA"/>
        </w:rPr>
        <w:t xml:space="preserve"> </w:t>
      </w:r>
      <w:r w:rsidRPr="00121666">
        <w:rPr>
          <w:rFonts w:cs="Arial"/>
          <w:bCs/>
          <w:sz w:val="18"/>
          <w:szCs w:val="18"/>
          <w:lang w:val="en-ZA"/>
        </w:rPr>
        <w:t>dated</w:t>
      </w:r>
      <w:r w:rsidRPr="00121666">
        <w:rPr>
          <w:rFonts w:cs="Arial"/>
          <w:b/>
          <w:bCs/>
          <w:sz w:val="18"/>
          <w:szCs w:val="18"/>
          <w:lang w:val="en-ZA"/>
        </w:rPr>
        <w:t xml:space="preserve"> </w:t>
      </w:r>
      <w:r w:rsidR="009212EF">
        <w:rPr>
          <w:rFonts w:cs="Arial"/>
          <w:b/>
          <w:bCs/>
          <w:sz w:val="18"/>
          <w:szCs w:val="18"/>
          <w:lang w:val="en-ZA"/>
        </w:rPr>
        <w:t>22 April 2008.</w:t>
      </w:r>
      <w:r w:rsidRPr="00121666">
        <w:rPr>
          <w:rFonts w:cs="Arial"/>
          <w:sz w:val="18"/>
          <w:szCs w:val="18"/>
          <w:lang w:val="en-ZA"/>
        </w:rPr>
        <w:t xml:space="preserve"> </w:t>
      </w:r>
    </w:p>
    <w:p w:rsidR="00D32F09" w:rsidRPr="00121666" w:rsidRDefault="00D32F09" w:rsidP="00D32F09">
      <w:pPr>
        <w:suppressAutoHyphens/>
        <w:spacing w:line="312" w:lineRule="auto"/>
        <w:ind w:right="26"/>
        <w:jc w:val="both"/>
        <w:rPr>
          <w:rFonts w:cs="Arial"/>
          <w:b/>
          <w:i/>
          <w:sz w:val="18"/>
          <w:szCs w:val="18"/>
          <w:lang w:val="en-ZA"/>
        </w:rPr>
      </w:pPr>
    </w:p>
    <w:p w:rsidR="00D32F09" w:rsidRPr="00CC017E" w:rsidRDefault="00D32F09" w:rsidP="00D32F0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CC017E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Vanilla </w:t>
      </w:r>
    </w:p>
    <w:p w:rsidR="00D32F09" w:rsidRPr="00CC017E" w:rsidRDefault="00D32F09" w:rsidP="00D32F0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D32F09" w:rsidRPr="00121666" w:rsidRDefault="00D32F09" w:rsidP="00D32F0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21666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121666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50,000,000,000.00</w:t>
      </w:r>
    </w:p>
    <w:p w:rsidR="00D32F09" w:rsidRPr="00121666" w:rsidRDefault="00D32F09" w:rsidP="00D32F0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</w:p>
    <w:p w:rsidR="00D32F09" w:rsidRPr="00121666" w:rsidRDefault="00D32F09" w:rsidP="00D32F09">
      <w:pPr>
        <w:ind w:left="3544" w:hanging="3544"/>
        <w:jc w:val="both"/>
        <w:rPr>
          <w:b/>
          <w:sz w:val="18"/>
          <w:szCs w:val="18"/>
          <w:lang w:val="en-ZA"/>
        </w:rPr>
      </w:pPr>
    </w:p>
    <w:p w:rsidR="00D32F09" w:rsidRPr="00121666" w:rsidRDefault="00D32F09" w:rsidP="00D32F09">
      <w:pPr>
        <w:ind w:left="3544" w:hanging="3544"/>
        <w:jc w:val="both"/>
        <w:rPr>
          <w:sz w:val="18"/>
          <w:szCs w:val="18"/>
          <w:lang w:val="en-ZA"/>
        </w:rPr>
      </w:pPr>
      <w:r w:rsidRPr="00121666">
        <w:rPr>
          <w:b/>
          <w:sz w:val="18"/>
          <w:szCs w:val="18"/>
          <w:lang w:val="en-ZA"/>
        </w:rPr>
        <w:t>Tap Amount</w:t>
      </w:r>
      <w:r>
        <w:rPr>
          <w:b/>
          <w:sz w:val="18"/>
          <w:szCs w:val="18"/>
          <w:lang w:val="en-ZA"/>
        </w:rPr>
        <w:tab/>
      </w:r>
      <w:r w:rsidRPr="00121666">
        <w:rPr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106,000,000.00</w:t>
      </w:r>
    </w:p>
    <w:p w:rsidR="00D32F09" w:rsidRPr="00121666" w:rsidRDefault="00D32F09" w:rsidP="00D32F09">
      <w:pPr>
        <w:ind w:left="3544" w:hanging="3544"/>
        <w:jc w:val="both"/>
        <w:rPr>
          <w:rFonts w:cs="Arial"/>
          <w:b/>
          <w:bCs/>
          <w:i/>
          <w:iCs/>
          <w:sz w:val="16"/>
          <w:szCs w:val="16"/>
          <w:lang w:val="en-ZA"/>
        </w:rPr>
      </w:pPr>
      <w:r w:rsidRPr="00121666">
        <w:rPr>
          <w:b/>
          <w:sz w:val="18"/>
          <w:szCs w:val="18"/>
          <w:lang w:val="en-ZA"/>
        </w:rPr>
        <w:t>Total Amount Following Tap Issue</w:t>
      </w:r>
      <w:r>
        <w:rPr>
          <w:b/>
          <w:sz w:val="18"/>
          <w:szCs w:val="18"/>
          <w:lang w:val="en-ZA"/>
        </w:rPr>
        <w:tab/>
      </w:r>
      <w:r w:rsidRPr="00121666">
        <w:rPr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246,000,000.00</w:t>
      </w:r>
    </w:p>
    <w:p w:rsidR="00D32F09" w:rsidRPr="00121666" w:rsidRDefault="00D32F09" w:rsidP="00D32F09">
      <w:pPr>
        <w:ind w:left="3544" w:hanging="3544"/>
        <w:jc w:val="both"/>
        <w:rPr>
          <w:rFonts w:cs="Arial"/>
          <w:b/>
          <w:bCs/>
          <w:i/>
          <w:iCs/>
          <w:sz w:val="18"/>
          <w:szCs w:val="18"/>
          <w:lang w:val="en-ZA"/>
        </w:rPr>
      </w:pPr>
    </w:p>
    <w:p w:rsidR="00D32F09" w:rsidRPr="00CC017E" w:rsidRDefault="00D32F09" w:rsidP="00D32F09">
      <w:pPr>
        <w:suppressAutoHyphens/>
        <w:spacing w:line="312" w:lineRule="auto"/>
        <w:ind w:left="3544" w:right="-515" w:hanging="3544"/>
        <w:jc w:val="both"/>
        <w:rPr>
          <w:sz w:val="18"/>
          <w:szCs w:val="18"/>
          <w:lang w:val="en-ZA"/>
        </w:rPr>
      </w:pPr>
    </w:p>
    <w:p w:rsidR="00D32F09" w:rsidRPr="00121666" w:rsidRDefault="00D32F09" w:rsidP="00D32F0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121666">
        <w:rPr>
          <w:rFonts w:cs="Arial"/>
          <w:b/>
          <w:sz w:val="18"/>
          <w:szCs w:val="18"/>
          <w:lang w:val="en-ZA"/>
        </w:rPr>
        <w:t>Bond Code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FRX31</w:t>
      </w:r>
    </w:p>
    <w:p w:rsidR="00D32F09" w:rsidRPr="00121666" w:rsidRDefault="00D32F09" w:rsidP="00D32F0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21666">
        <w:rPr>
          <w:rFonts w:cs="Arial"/>
          <w:b/>
          <w:bCs/>
          <w:sz w:val="18"/>
          <w:szCs w:val="18"/>
          <w:lang w:val="en-ZA"/>
        </w:rPr>
        <w:t>Nominal Issued</w:t>
      </w:r>
      <w:r>
        <w:rPr>
          <w:rFonts w:cs="Arial"/>
          <w:sz w:val="18"/>
          <w:szCs w:val="18"/>
          <w:lang w:val="en-ZA"/>
        </w:rPr>
        <w:tab/>
      </w:r>
      <w:r w:rsidRPr="00121666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106,000,000.00</w:t>
      </w:r>
    </w:p>
    <w:p w:rsidR="00D32F09" w:rsidRPr="00121666" w:rsidRDefault="00D32F09" w:rsidP="00D32F0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21666">
        <w:rPr>
          <w:rFonts w:cs="Arial"/>
          <w:b/>
          <w:bCs/>
          <w:sz w:val="18"/>
          <w:szCs w:val="18"/>
          <w:lang w:val="en-ZA"/>
        </w:rPr>
        <w:t>Issue Price</w:t>
      </w:r>
      <w:r>
        <w:rPr>
          <w:rFonts w:cs="Arial"/>
          <w:sz w:val="18"/>
          <w:szCs w:val="18"/>
          <w:lang w:val="en-ZA"/>
        </w:rPr>
        <w:tab/>
      </w:r>
      <w:r w:rsidR="005839D3">
        <w:rPr>
          <w:rFonts w:cs="Arial"/>
          <w:sz w:val="18"/>
          <w:szCs w:val="18"/>
          <w:lang w:val="en-ZA"/>
        </w:rPr>
        <w:t>97.05655</w:t>
      </w:r>
      <w:r>
        <w:rPr>
          <w:rFonts w:cs="Arial"/>
          <w:sz w:val="18"/>
          <w:szCs w:val="18"/>
          <w:lang w:val="en-ZA"/>
        </w:rPr>
        <w:t>%</w:t>
      </w:r>
    </w:p>
    <w:p w:rsidR="00D32F09" w:rsidRPr="00121666" w:rsidRDefault="00D32F09" w:rsidP="00D32F0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21666">
        <w:rPr>
          <w:rFonts w:cs="Arial"/>
          <w:b/>
          <w:sz w:val="18"/>
          <w:szCs w:val="18"/>
          <w:lang w:val="en-ZA"/>
        </w:rPr>
        <w:t>Coupon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9.50%</w:t>
      </w:r>
    </w:p>
    <w:p w:rsidR="00D32F09" w:rsidRPr="00121666" w:rsidRDefault="00D32F09" w:rsidP="00D32F0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21666">
        <w:rPr>
          <w:rFonts w:cs="Arial"/>
          <w:b/>
          <w:sz w:val="18"/>
          <w:szCs w:val="18"/>
          <w:lang w:val="en-ZA"/>
        </w:rPr>
        <w:t xml:space="preserve">Coupon </w:t>
      </w:r>
      <w:r w:rsidR="005839D3">
        <w:rPr>
          <w:rFonts w:cs="Arial"/>
          <w:b/>
          <w:sz w:val="18"/>
          <w:szCs w:val="18"/>
          <w:lang w:val="en-ZA"/>
        </w:rPr>
        <w:t>Indicator</w:t>
      </w:r>
      <w:r>
        <w:rPr>
          <w:rFonts w:cs="Arial"/>
          <w:sz w:val="18"/>
          <w:szCs w:val="18"/>
          <w:lang w:val="en-ZA"/>
        </w:rPr>
        <w:tab/>
      </w:r>
      <w:r w:rsidR="005839D3">
        <w:rPr>
          <w:rFonts w:cs="Arial"/>
          <w:sz w:val="18"/>
          <w:szCs w:val="18"/>
          <w:lang w:val="en-ZA"/>
        </w:rPr>
        <w:t>Floating</w:t>
      </w:r>
    </w:p>
    <w:p w:rsidR="00D32F09" w:rsidRPr="00121666" w:rsidRDefault="00D32F09" w:rsidP="00D32F0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121666">
        <w:rPr>
          <w:rFonts w:cs="Arial"/>
          <w:b/>
          <w:sz w:val="18"/>
          <w:szCs w:val="18"/>
          <w:lang w:val="en-ZA"/>
        </w:rPr>
        <w:t>Trade Type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Yield</w:t>
      </w:r>
    </w:p>
    <w:p w:rsidR="00D32F09" w:rsidRPr="00121666" w:rsidRDefault="00D32F09" w:rsidP="00D32F0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21666">
        <w:rPr>
          <w:rFonts w:cs="Arial"/>
          <w:b/>
          <w:sz w:val="18"/>
          <w:szCs w:val="18"/>
          <w:lang w:val="en-ZA"/>
        </w:rPr>
        <w:t>Final Maturity Date</w:t>
      </w:r>
      <w:r>
        <w:rPr>
          <w:rFonts w:cs="Arial"/>
          <w:sz w:val="18"/>
          <w:szCs w:val="18"/>
          <w:lang w:val="en-ZA"/>
        </w:rPr>
        <w:tab/>
        <w:t>21 February 2031</w:t>
      </w:r>
    </w:p>
    <w:p w:rsidR="00D32F09" w:rsidRPr="00121666" w:rsidRDefault="00D32F09" w:rsidP="00D32F0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21666">
        <w:rPr>
          <w:rFonts w:cs="Arial"/>
          <w:b/>
          <w:sz w:val="18"/>
          <w:szCs w:val="18"/>
          <w:lang w:val="en-ZA"/>
        </w:rPr>
        <w:t>Books Close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16 February, 16 August</w:t>
      </w:r>
    </w:p>
    <w:p w:rsidR="00D32F09" w:rsidRPr="00121666" w:rsidRDefault="00D32F09" w:rsidP="00D32F0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21666">
        <w:rPr>
          <w:rFonts w:cs="Arial"/>
          <w:b/>
          <w:sz w:val="18"/>
          <w:szCs w:val="18"/>
          <w:lang w:val="en-ZA"/>
        </w:rPr>
        <w:t>Interest Date(s)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February, 21 August</w:t>
      </w:r>
    </w:p>
    <w:p w:rsidR="00D32F09" w:rsidRPr="00121666" w:rsidRDefault="00D32F09" w:rsidP="00D32F0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21666">
        <w:rPr>
          <w:rFonts w:cs="Arial"/>
          <w:b/>
          <w:sz w:val="18"/>
          <w:szCs w:val="18"/>
          <w:lang w:val="en-ZA"/>
        </w:rPr>
        <w:t>Last Day to Register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February, 15 August</w:t>
      </w:r>
    </w:p>
    <w:p w:rsidR="00D32F09" w:rsidRPr="00121666" w:rsidRDefault="00D32F09" w:rsidP="00D32F0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21666">
        <w:rPr>
          <w:rFonts w:cs="Arial"/>
          <w:b/>
          <w:sz w:val="18"/>
          <w:szCs w:val="18"/>
          <w:lang w:val="en-ZA"/>
        </w:rPr>
        <w:t>Issue Date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April 2012</w:t>
      </w:r>
    </w:p>
    <w:p w:rsidR="00D32F09" w:rsidRPr="00CC017E" w:rsidRDefault="00D32F09" w:rsidP="00D32F0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C017E">
        <w:rPr>
          <w:b/>
          <w:sz w:val="18"/>
          <w:szCs w:val="18"/>
          <w:lang w:val="en-ZA"/>
        </w:rPr>
        <w:t>Date Convention</w:t>
      </w:r>
      <w:r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D32F09" w:rsidRPr="00CC017E" w:rsidRDefault="00D32F09" w:rsidP="00D32F0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C017E">
        <w:rPr>
          <w:b/>
          <w:sz w:val="18"/>
          <w:szCs w:val="18"/>
          <w:lang w:val="en-ZA"/>
        </w:rPr>
        <w:t>Interest Commencement Date</w:t>
      </w:r>
      <w:r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February 2011</w:t>
      </w:r>
    </w:p>
    <w:p w:rsidR="00D32F09" w:rsidRPr="00CC017E" w:rsidRDefault="00D32F09" w:rsidP="00D32F0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C017E">
        <w:rPr>
          <w:b/>
          <w:sz w:val="18"/>
          <w:szCs w:val="18"/>
          <w:lang w:val="en-ZA"/>
        </w:rPr>
        <w:t>First Interest Date</w:t>
      </w:r>
      <w:r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August 2011</w:t>
      </w:r>
    </w:p>
    <w:p w:rsidR="00D32F09" w:rsidRPr="00CC017E" w:rsidRDefault="00D32F09" w:rsidP="00D32F09">
      <w:pPr>
        <w:suppressAutoHyphens/>
        <w:spacing w:line="312" w:lineRule="auto"/>
        <w:ind w:left="3544" w:right="-515" w:hanging="3544"/>
        <w:jc w:val="both"/>
        <w:rPr>
          <w:b/>
          <w:sz w:val="18"/>
          <w:szCs w:val="18"/>
          <w:lang w:val="en-ZA"/>
        </w:rPr>
      </w:pPr>
      <w:proofErr w:type="gramStart"/>
      <w:r w:rsidRPr="00CC017E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CC017E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ZAG000084195</w:t>
      </w:r>
    </w:p>
    <w:p w:rsidR="00D32F09" w:rsidRPr="00CC017E" w:rsidRDefault="00D32F09" w:rsidP="00D32F09">
      <w:pPr>
        <w:suppressAutoHyphens/>
        <w:spacing w:line="312" w:lineRule="auto"/>
        <w:ind w:right="-515"/>
        <w:jc w:val="both"/>
        <w:rPr>
          <w:sz w:val="18"/>
          <w:szCs w:val="18"/>
          <w:lang w:val="en-ZA"/>
        </w:rPr>
      </w:pPr>
    </w:p>
    <w:p w:rsidR="00D32F09" w:rsidRPr="00121666" w:rsidRDefault="00D32F09" w:rsidP="00D32F0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D32F09" w:rsidRPr="00121666" w:rsidRDefault="00D32F09" w:rsidP="00D32F09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  <w:r w:rsidRPr="00121666">
        <w:rPr>
          <w:rFonts w:cs="Arial"/>
          <w:sz w:val="18"/>
          <w:szCs w:val="18"/>
          <w:lang w:val="en-ZA"/>
        </w:rPr>
        <w:t xml:space="preserve">The Notes will be immobilised in the Central Depository (“CSD”) and settlement will take place electronically in terms of JSE Rules. </w:t>
      </w:r>
    </w:p>
    <w:p w:rsidR="00D32F09" w:rsidRPr="00121666" w:rsidRDefault="00D32F09" w:rsidP="00D32F09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:rsidR="00D32F09" w:rsidRPr="00121666" w:rsidRDefault="00D32F09" w:rsidP="00D32F09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  <w:r w:rsidRPr="00121666">
        <w:rPr>
          <w:rFonts w:cs="Arial"/>
          <w:sz w:val="18"/>
          <w:szCs w:val="18"/>
          <w:lang w:val="en-ZA"/>
        </w:rPr>
        <w:t>For further information on the Notes issued please contact:</w:t>
      </w:r>
    </w:p>
    <w:p w:rsidR="00D32F09" w:rsidRPr="000A2F38" w:rsidRDefault="00D32F09" w:rsidP="00D32F09">
      <w:pPr>
        <w:tabs>
          <w:tab w:val="left" w:pos="3629"/>
          <w:tab w:val="left" w:pos="7088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D32F09" w:rsidRPr="002F1779" w:rsidRDefault="00D32F09" w:rsidP="00D32F09">
      <w:pPr>
        <w:tabs>
          <w:tab w:val="left" w:pos="3629"/>
          <w:tab w:val="left" w:pos="7088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D32F09" w:rsidRPr="00A9492E" w:rsidRDefault="00D32F09" w:rsidP="00D32F0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D32F09" w:rsidRPr="002F1779" w:rsidRDefault="00D32F09" w:rsidP="00D32F0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D32F09" w:rsidRDefault="00085030" w:rsidP="00D32F09"/>
    <w:sectPr w:rsidR="00085030" w:rsidRPr="00D32F09" w:rsidSect="007542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2BE" w:rsidRDefault="00CB42BE">
      <w:r>
        <w:separator/>
      </w:r>
    </w:p>
  </w:endnote>
  <w:endnote w:type="continuationSeparator" w:id="0">
    <w:p w:rsidR="00CB42BE" w:rsidRDefault="00CB4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5C" w:rsidRDefault="003264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84452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844527" w:rsidRPr="00C94EA6">
      <w:rPr>
        <w:rFonts w:eastAsia="Times New Roman"/>
        <w:b/>
        <w:color w:val="808080"/>
        <w:sz w:val="14"/>
      </w:rPr>
      <w:fldChar w:fldCharType="separate"/>
    </w:r>
    <w:r w:rsidR="009212EF">
      <w:rPr>
        <w:rFonts w:eastAsia="Times New Roman"/>
        <w:b/>
        <w:noProof/>
        <w:color w:val="808080"/>
        <w:sz w:val="14"/>
      </w:rPr>
      <w:t>2</w:t>
    </w:r>
    <w:r w:rsidR="0084452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84452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844527" w:rsidRPr="00C94EA6">
      <w:rPr>
        <w:rFonts w:eastAsia="Times New Roman"/>
        <w:b/>
        <w:color w:val="808080"/>
        <w:sz w:val="14"/>
      </w:rPr>
      <w:fldChar w:fldCharType="separate"/>
    </w:r>
    <w:r w:rsidR="009212EF">
      <w:rPr>
        <w:rFonts w:eastAsia="Times New Roman"/>
        <w:b/>
        <w:noProof/>
        <w:color w:val="808080"/>
        <w:sz w:val="14"/>
      </w:rPr>
      <w:t>2</w:t>
    </w:r>
    <w:r w:rsidR="00844527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, N Nyembezi-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7D6EAF" w:rsidRDefault="007D6EA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2BE" w:rsidRDefault="00CB42BE">
      <w:r>
        <w:separator/>
      </w:r>
    </w:p>
  </w:footnote>
  <w:footnote w:type="continuationSeparator" w:id="0">
    <w:p w:rsidR="00CB42BE" w:rsidRDefault="00CB4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EAF" w:rsidRDefault="00844527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EAF" w:rsidRDefault="008445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 w:rsidRPr="0084452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EAF" w:rsidRDefault="008445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 w:rsidRPr="0084452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754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39D3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4527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12EF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2017-01-03T09:00:00+00:00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BEF568B-5876-4FA9-96E0-ADEE24AC5DBE}"/>
</file>

<file path=customXml/itemProps2.xml><?xml version="1.0" encoding="utf-8"?>
<ds:datastoreItem xmlns:ds="http://schemas.openxmlformats.org/officeDocument/2006/customXml" ds:itemID="{E16A508F-11C4-4D17-9049-078A3FF42E15}"/>
</file>

<file path=customXml/itemProps3.xml><?xml version="1.0" encoding="utf-8"?>
<ds:datastoreItem xmlns:ds="http://schemas.openxmlformats.org/officeDocument/2006/customXml" ds:itemID="{805A7D7F-FD57-48B5-8008-DFAF9D2BCF4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9</TotalTime>
  <Pages>2</Pages>
  <Words>170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1168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keas</cp:lastModifiedBy>
  <cp:revision>6</cp:revision>
  <cp:lastPrinted>2012-01-03T09:35:00Z</cp:lastPrinted>
  <dcterms:created xsi:type="dcterms:W3CDTF">2012-03-13T15:08:00Z</dcterms:created>
  <dcterms:modified xsi:type="dcterms:W3CDTF">2012-04-04T12:33:00Z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207000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